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4A1C" w14:textId="77777777" w:rsidR="0088005D" w:rsidRPr="00F3407C" w:rsidRDefault="0088005D" w:rsidP="0088005D">
      <w:pPr>
        <w:spacing w:line="480" w:lineRule="auto"/>
        <w:jc w:val="both"/>
        <w:rPr>
          <w:rFonts w:ascii="Georgia" w:hAnsi="Georgia" w:cs="Times New Roman"/>
          <w:sz w:val="24"/>
          <w:szCs w:val="24"/>
        </w:rPr>
      </w:pPr>
      <w:r w:rsidRPr="00F3407C">
        <w:rPr>
          <w:rFonts w:ascii="Georgia" w:hAnsi="Georgia" w:cs="Times New Roman"/>
          <w:sz w:val="24"/>
          <w:szCs w:val="24"/>
        </w:rPr>
        <w:t xml:space="preserve">GENERAL </w:t>
      </w:r>
    </w:p>
    <w:p w14:paraId="4F32E6AB" w14:textId="77777777" w:rsidR="0088005D" w:rsidRPr="00F3407C" w:rsidRDefault="0088005D" w:rsidP="0088005D">
      <w:pPr>
        <w:spacing w:line="480" w:lineRule="auto"/>
        <w:jc w:val="both"/>
        <w:rPr>
          <w:rFonts w:ascii="Georgia" w:hAnsi="Georgia" w:cs="Times New Roman"/>
          <w:szCs w:val="24"/>
        </w:rPr>
      </w:pPr>
      <w:r w:rsidRPr="00F3407C">
        <w:rPr>
          <w:rFonts w:ascii="Georgia" w:hAnsi="Georgia" w:cs="Times New Roman"/>
          <w:sz w:val="24"/>
          <w:szCs w:val="24"/>
        </w:rPr>
        <w:t xml:space="preserve">1.1 COURSE TITLE: </w:t>
      </w:r>
      <w:r>
        <w:rPr>
          <w:rFonts w:ascii="Georgia" w:hAnsi="Georgia" w:cs="Times New Roman"/>
          <w:b/>
          <w:sz w:val="24"/>
          <w:szCs w:val="24"/>
        </w:rPr>
        <w:t xml:space="preserve">Embedded System </w:t>
      </w:r>
      <w:r w:rsidRPr="00F3407C">
        <w:rPr>
          <w:rFonts w:ascii="Georgia" w:hAnsi="Georgia" w:cs="Times New Roman"/>
          <w:b/>
          <w:sz w:val="24"/>
          <w:szCs w:val="24"/>
        </w:rPr>
        <w:t xml:space="preserve">                                 </w:t>
      </w:r>
    </w:p>
    <w:p w14:paraId="6EC8076F" w14:textId="77777777" w:rsidR="0088005D" w:rsidRPr="00F3407C" w:rsidRDefault="0088005D" w:rsidP="0088005D">
      <w:pPr>
        <w:spacing w:line="480" w:lineRule="auto"/>
        <w:jc w:val="both"/>
        <w:rPr>
          <w:rFonts w:ascii="Georgia" w:hAnsi="Georgia" w:cs="Times New Roman"/>
          <w:sz w:val="24"/>
          <w:szCs w:val="24"/>
        </w:rPr>
      </w:pPr>
      <w:r w:rsidRPr="00F3407C">
        <w:rPr>
          <w:rFonts w:ascii="Georgia" w:hAnsi="Georgia" w:cs="Times New Roman"/>
          <w:sz w:val="24"/>
          <w:szCs w:val="24"/>
        </w:rPr>
        <w:t xml:space="preserve">1.2 COURSE NUMBER: </w:t>
      </w:r>
    </w:p>
    <w:p w14:paraId="0AD21AF3" w14:textId="77777777" w:rsidR="0088005D" w:rsidRPr="00F3407C" w:rsidRDefault="0088005D" w:rsidP="0088005D">
      <w:pPr>
        <w:spacing w:line="480" w:lineRule="auto"/>
        <w:jc w:val="both"/>
        <w:rPr>
          <w:rFonts w:ascii="Georgia" w:hAnsi="Georgia" w:cs="Times New Roman"/>
          <w:sz w:val="24"/>
          <w:szCs w:val="24"/>
        </w:rPr>
      </w:pPr>
      <w:r w:rsidRPr="00F3407C">
        <w:rPr>
          <w:rFonts w:ascii="Georgia" w:hAnsi="Georgia" w:cs="Times New Roman"/>
          <w:sz w:val="24"/>
          <w:szCs w:val="24"/>
        </w:rPr>
        <w:t xml:space="preserve">1.3 CONTACT HRS: </w:t>
      </w:r>
      <w:r w:rsidRPr="00F3407C">
        <w:rPr>
          <w:rFonts w:ascii="Georgia" w:hAnsi="Georgia" w:cs="Times New Roman"/>
          <w:sz w:val="24"/>
          <w:szCs w:val="24"/>
        </w:rPr>
        <w:tab/>
        <w:t>3-0-0</w:t>
      </w:r>
      <w:r w:rsidRPr="00F3407C">
        <w:rPr>
          <w:rFonts w:ascii="Georgia" w:hAnsi="Georgia" w:cs="Times New Roman"/>
          <w:sz w:val="24"/>
          <w:szCs w:val="24"/>
        </w:rPr>
        <w:tab/>
      </w:r>
      <w:r w:rsidRPr="00F3407C">
        <w:rPr>
          <w:rFonts w:ascii="Georgia" w:hAnsi="Georgia" w:cs="Times New Roman"/>
          <w:sz w:val="24"/>
          <w:szCs w:val="24"/>
        </w:rPr>
        <w:tab/>
        <w:t>Credits:  9</w:t>
      </w:r>
    </w:p>
    <w:p w14:paraId="396085DD" w14:textId="77777777" w:rsidR="0088005D" w:rsidRPr="00F3407C" w:rsidRDefault="0088005D" w:rsidP="0088005D">
      <w:pPr>
        <w:spacing w:line="480" w:lineRule="auto"/>
        <w:jc w:val="both"/>
        <w:rPr>
          <w:rFonts w:ascii="Georgia" w:hAnsi="Georgia" w:cs="Times New Roman"/>
          <w:sz w:val="24"/>
          <w:szCs w:val="24"/>
        </w:rPr>
      </w:pPr>
      <w:r w:rsidRPr="00F3407C">
        <w:rPr>
          <w:rFonts w:ascii="Georgia" w:hAnsi="Georgia" w:cs="Times New Roman"/>
          <w:sz w:val="24"/>
          <w:szCs w:val="24"/>
        </w:rPr>
        <w:t>1.4 SEMESTER -OFFERED: Odd</w:t>
      </w:r>
    </w:p>
    <w:p w14:paraId="46FC41DB" w14:textId="77777777" w:rsidR="0088005D" w:rsidRPr="00F3407C" w:rsidRDefault="0088005D" w:rsidP="0088005D">
      <w:pPr>
        <w:spacing w:after="0" w:line="240" w:lineRule="auto"/>
        <w:jc w:val="both"/>
        <w:rPr>
          <w:rFonts w:ascii="Georgia" w:hAnsi="Georgia" w:cs="Times New Roman"/>
          <w:sz w:val="24"/>
          <w:szCs w:val="24"/>
        </w:rPr>
      </w:pPr>
      <w:r w:rsidRPr="00F3407C">
        <w:rPr>
          <w:rFonts w:ascii="Georgia" w:hAnsi="Georgia" w:cs="Times New Roman"/>
          <w:sz w:val="24"/>
          <w:szCs w:val="24"/>
        </w:rPr>
        <w:t xml:space="preserve">1.5 PREREQUISITE: - </w:t>
      </w:r>
      <w:r>
        <w:rPr>
          <w:rFonts w:ascii="Georgia" w:hAnsi="Georgia" w:cs="Times New Roman"/>
          <w:sz w:val="24"/>
          <w:szCs w:val="24"/>
        </w:rPr>
        <w:t>Digital Circuit &amp; System, Analog Circuit &amp; System</w:t>
      </w:r>
    </w:p>
    <w:p w14:paraId="56774ED7" w14:textId="77777777" w:rsidR="0088005D" w:rsidRPr="00F3407C" w:rsidRDefault="0088005D" w:rsidP="0088005D">
      <w:pPr>
        <w:spacing w:after="0" w:line="240" w:lineRule="auto"/>
        <w:jc w:val="both"/>
        <w:rPr>
          <w:rFonts w:ascii="Georgia" w:hAnsi="Georgia" w:cs="Times New Roman"/>
          <w:sz w:val="24"/>
          <w:szCs w:val="24"/>
        </w:rPr>
      </w:pPr>
    </w:p>
    <w:p w14:paraId="3A18779B" w14:textId="77777777" w:rsidR="0088005D" w:rsidRPr="00F3407C" w:rsidRDefault="0088005D" w:rsidP="0088005D">
      <w:pPr>
        <w:spacing w:line="276" w:lineRule="auto"/>
        <w:jc w:val="both"/>
        <w:rPr>
          <w:rFonts w:ascii="Georgia" w:hAnsi="Georgia" w:cs="Times New Roman"/>
          <w:sz w:val="24"/>
          <w:szCs w:val="24"/>
        </w:rPr>
      </w:pPr>
      <w:r w:rsidRPr="00F3407C">
        <w:rPr>
          <w:rFonts w:ascii="Georgia" w:hAnsi="Georgia" w:cs="Times New Roman"/>
          <w:sz w:val="24"/>
          <w:szCs w:val="24"/>
        </w:rPr>
        <w:t xml:space="preserve">2. OBJECTIVE: · </w:t>
      </w:r>
      <w:r w:rsidRPr="005D5512">
        <w:rPr>
          <w:rFonts w:ascii="Georgia" w:hAnsi="Georgia" w:cs="Times New Roman"/>
          <w:sz w:val="24"/>
          <w:szCs w:val="24"/>
        </w:rPr>
        <w:t>The overall educational objective is to allow students to discover how the computer interacts with its environment. It will provide hands-on experiences of how an embedded system could be used to solve EE problems. The focus will be understanding and analysis rather than design. The analog to digital converter (ADC) and digital to analog converter (DAC) are the chosen mechanisms to bridge the CE and EE worlds. EE concepts include Ohms Law, LED voltage/current, resistance measurement, and stepper motor control. CE concepts include I/O device drivers, debugging, stacks, FIFO queues, local variables and interrupts</w:t>
      </w:r>
      <w:r w:rsidRPr="00F3407C">
        <w:rPr>
          <w:rFonts w:ascii="Georgia" w:hAnsi="Georgia" w:cs="Times New Roman"/>
          <w:sz w:val="24"/>
          <w:szCs w:val="24"/>
        </w:rPr>
        <w:t>.</w:t>
      </w:r>
    </w:p>
    <w:p w14:paraId="57B1458E" w14:textId="77777777" w:rsidR="0088005D" w:rsidRPr="00F3407C" w:rsidRDefault="0088005D" w:rsidP="0088005D">
      <w:pPr>
        <w:spacing w:line="276" w:lineRule="auto"/>
        <w:jc w:val="both"/>
        <w:rPr>
          <w:rFonts w:ascii="Georgia" w:hAnsi="Georgia" w:cs="Times New Roman"/>
          <w:sz w:val="24"/>
          <w:szCs w:val="24"/>
        </w:rPr>
      </w:pPr>
      <w:r w:rsidRPr="00F3407C">
        <w:rPr>
          <w:rFonts w:ascii="Georgia" w:hAnsi="Georgia" w:cs="Times New Roman"/>
          <w:sz w:val="24"/>
          <w:szCs w:val="24"/>
        </w:rPr>
        <w:t>3. COURSE CONTENT:</w:t>
      </w:r>
    </w:p>
    <w:tbl>
      <w:tblPr>
        <w:tblStyle w:val="TableGrid"/>
        <w:tblW w:w="0" w:type="auto"/>
        <w:tblLook w:val="04A0" w:firstRow="1" w:lastRow="0" w:firstColumn="1" w:lastColumn="0" w:noHBand="0" w:noVBand="1"/>
      </w:tblPr>
      <w:tblGrid>
        <w:gridCol w:w="2630"/>
        <w:gridCol w:w="5431"/>
        <w:gridCol w:w="1289"/>
      </w:tblGrid>
      <w:tr w:rsidR="0088005D" w:rsidRPr="00F3407C" w14:paraId="4642877D" w14:textId="77777777" w:rsidTr="00B75BD0">
        <w:tc>
          <w:tcPr>
            <w:tcW w:w="2526" w:type="dxa"/>
          </w:tcPr>
          <w:p w14:paraId="46C64708" w14:textId="77777777" w:rsidR="0088005D" w:rsidRPr="00F3407C" w:rsidRDefault="0088005D" w:rsidP="00B75BD0">
            <w:pPr>
              <w:jc w:val="center"/>
              <w:rPr>
                <w:rFonts w:ascii="Georgia" w:hAnsi="Georgia" w:cs="Times New Roman"/>
                <w:b/>
                <w:bCs/>
                <w:color w:val="000000" w:themeColor="text1"/>
                <w:sz w:val="24"/>
                <w:szCs w:val="24"/>
              </w:rPr>
            </w:pPr>
            <w:r w:rsidRPr="00F3407C">
              <w:rPr>
                <w:rFonts w:ascii="Georgia" w:hAnsi="Georgia" w:cs="Times New Roman"/>
                <w:b/>
                <w:bCs/>
                <w:sz w:val="24"/>
                <w:szCs w:val="24"/>
              </w:rPr>
              <w:t>  </w:t>
            </w:r>
            <w:r w:rsidRPr="00F3407C">
              <w:rPr>
                <w:rFonts w:ascii="Georgia" w:hAnsi="Georgia" w:cs="Times New Roman"/>
                <w:b/>
                <w:bCs/>
                <w:color w:val="000000" w:themeColor="text1"/>
                <w:sz w:val="24"/>
                <w:szCs w:val="24"/>
              </w:rPr>
              <w:t>Unit</w:t>
            </w:r>
          </w:p>
        </w:tc>
        <w:tc>
          <w:tcPr>
            <w:tcW w:w="5535" w:type="dxa"/>
          </w:tcPr>
          <w:p w14:paraId="3F9FCDB5" w14:textId="77777777" w:rsidR="0088005D" w:rsidRPr="00F3407C" w:rsidRDefault="0088005D" w:rsidP="00B75BD0">
            <w:pPr>
              <w:jc w:val="center"/>
              <w:rPr>
                <w:rFonts w:ascii="Georgia" w:hAnsi="Georgia" w:cs="Times New Roman"/>
                <w:b/>
                <w:bCs/>
                <w:color w:val="000000" w:themeColor="text1"/>
                <w:sz w:val="24"/>
                <w:szCs w:val="24"/>
              </w:rPr>
            </w:pPr>
            <w:r w:rsidRPr="00F3407C">
              <w:rPr>
                <w:rFonts w:ascii="Georgia" w:hAnsi="Georgia" w:cs="Times New Roman"/>
                <w:b/>
                <w:bCs/>
                <w:color w:val="000000" w:themeColor="text1"/>
                <w:sz w:val="24"/>
                <w:szCs w:val="24"/>
              </w:rPr>
              <w:t>Topics</w:t>
            </w:r>
          </w:p>
        </w:tc>
        <w:tc>
          <w:tcPr>
            <w:tcW w:w="1289" w:type="dxa"/>
          </w:tcPr>
          <w:p w14:paraId="70A35D63" w14:textId="77777777" w:rsidR="0088005D" w:rsidRPr="00F3407C" w:rsidRDefault="0088005D" w:rsidP="00B75BD0">
            <w:pPr>
              <w:jc w:val="center"/>
              <w:rPr>
                <w:rFonts w:ascii="Georgia" w:hAnsi="Georgia" w:cs="Times New Roman"/>
                <w:b/>
                <w:bCs/>
                <w:color w:val="000000" w:themeColor="text1"/>
                <w:sz w:val="24"/>
                <w:szCs w:val="24"/>
              </w:rPr>
            </w:pPr>
            <w:r w:rsidRPr="00F3407C">
              <w:rPr>
                <w:rFonts w:ascii="Georgia" w:hAnsi="Georgia" w:cs="Times New Roman"/>
                <w:b/>
                <w:bCs/>
                <w:color w:val="000000" w:themeColor="text1"/>
                <w:sz w:val="24"/>
                <w:szCs w:val="24"/>
              </w:rPr>
              <w:t>Lectures</w:t>
            </w:r>
          </w:p>
        </w:tc>
      </w:tr>
      <w:tr w:rsidR="0088005D" w:rsidRPr="00F3407C" w14:paraId="226510E8" w14:textId="77777777" w:rsidTr="00B75BD0">
        <w:tc>
          <w:tcPr>
            <w:tcW w:w="2526" w:type="dxa"/>
          </w:tcPr>
          <w:p w14:paraId="0154AF3D" w14:textId="77777777" w:rsidR="0088005D" w:rsidRPr="00F3407C" w:rsidRDefault="0088005D" w:rsidP="0088005D">
            <w:pPr>
              <w:pStyle w:val="ListParagraph"/>
              <w:numPr>
                <w:ilvl w:val="0"/>
                <w:numId w:val="1"/>
              </w:numPr>
              <w:jc w:val="both"/>
              <w:rPr>
                <w:rFonts w:ascii="Georgia" w:hAnsi="Georgia" w:cs="Times New Roman"/>
                <w:b/>
                <w:bCs/>
                <w:color w:val="000000" w:themeColor="text1"/>
                <w:sz w:val="24"/>
                <w:szCs w:val="24"/>
              </w:rPr>
            </w:pPr>
            <w:r>
              <w:rPr>
                <w:rFonts w:ascii="Georgia" w:hAnsi="Georgia" w:cs="Times New Roman"/>
                <w:b/>
                <w:bCs/>
                <w:color w:val="000000" w:themeColor="text1"/>
                <w:sz w:val="24"/>
                <w:szCs w:val="24"/>
              </w:rPr>
              <w:t xml:space="preserve">Introduction to Embedded System </w:t>
            </w:r>
          </w:p>
        </w:tc>
        <w:tc>
          <w:tcPr>
            <w:tcW w:w="5535" w:type="dxa"/>
          </w:tcPr>
          <w:p w14:paraId="28D36F0F" w14:textId="77777777" w:rsidR="0088005D" w:rsidRPr="00F3407C" w:rsidRDefault="0088005D" w:rsidP="00B75BD0">
            <w:pPr>
              <w:jc w:val="both"/>
              <w:rPr>
                <w:rFonts w:ascii="Georgia" w:hAnsi="Georgia" w:cs="Times New Roman"/>
                <w:color w:val="000000" w:themeColor="text1"/>
                <w:sz w:val="24"/>
                <w:szCs w:val="24"/>
              </w:rPr>
            </w:pPr>
            <w:r>
              <w:rPr>
                <w:rFonts w:ascii="Georgia" w:hAnsi="Georgia" w:cs="Times New Roman"/>
                <w:color w:val="000000" w:themeColor="text1"/>
                <w:sz w:val="24"/>
                <w:szCs w:val="24"/>
              </w:rPr>
              <w:t>Motivation &amp; basic Concepts related to Embedded System, , How to Embed a computer,  Embedded System Attributes, GPIOs, Software Development Process: IDE Environment, ARM Cortex Processors &amp; Interrupts .</w:t>
            </w:r>
          </w:p>
        </w:tc>
        <w:tc>
          <w:tcPr>
            <w:tcW w:w="1289" w:type="dxa"/>
          </w:tcPr>
          <w:p w14:paraId="52585942" w14:textId="77777777" w:rsidR="0088005D" w:rsidRPr="00F3407C" w:rsidRDefault="0088005D" w:rsidP="00B75BD0">
            <w:pPr>
              <w:jc w:val="center"/>
              <w:rPr>
                <w:rFonts w:ascii="Georgia" w:hAnsi="Georgia" w:cs="Times New Roman"/>
                <w:color w:val="000000" w:themeColor="text1"/>
                <w:sz w:val="24"/>
                <w:szCs w:val="24"/>
              </w:rPr>
            </w:pPr>
          </w:p>
        </w:tc>
      </w:tr>
      <w:tr w:rsidR="0088005D" w:rsidRPr="00F3407C" w14:paraId="4F5F2651" w14:textId="77777777" w:rsidTr="00B75BD0">
        <w:trPr>
          <w:trHeight w:val="800"/>
        </w:trPr>
        <w:tc>
          <w:tcPr>
            <w:tcW w:w="2526" w:type="dxa"/>
          </w:tcPr>
          <w:p w14:paraId="1A4660DC" w14:textId="77777777" w:rsidR="0088005D" w:rsidRPr="00F3407C" w:rsidRDefault="0088005D" w:rsidP="0088005D">
            <w:pPr>
              <w:pStyle w:val="ListParagraph"/>
              <w:numPr>
                <w:ilvl w:val="0"/>
                <w:numId w:val="1"/>
              </w:numPr>
              <w:jc w:val="both"/>
              <w:rPr>
                <w:rFonts w:ascii="Georgia" w:hAnsi="Georgia" w:cs="Times New Roman"/>
                <w:b/>
                <w:bCs/>
                <w:color w:val="000000" w:themeColor="text1"/>
                <w:sz w:val="24"/>
                <w:szCs w:val="24"/>
              </w:rPr>
            </w:pPr>
            <w:r w:rsidRPr="00691259">
              <w:rPr>
                <w:rFonts w:ascii="Georgia" w:hAnsi="Georgia" w:cs="Times New Roman"/>
                <w:b/>
                <w:bCs/>
                <w:color w:val="000000" w:themeColor="text1"/>
                <w:sz w:val="24"/>
                <w:szCs w:val="24"/>
              </w:rPr>
              <w:t>ARM</w:t>
            </w:r>
            <w:r>
              <w:rPr>
                <w:rFonts w:ascii="Georgia" w:hAnsi="Georgia" w:cs="Times New Roman"/>
                <w:b/>
                <w:bCs/>
                <w:color w:val="000000" w:themeColor="text1"/>
                <w:sz w:val="24"/>
                <w:szCs w:val="24"/>
              </w:rPr>
              <w:t xml:space="preserve"> Cortex-A</w:t>
            </w:r>
            <w:r w:rsidRPr="00691259">
              <w:rPr>
                <w:rFonts w:ascii="Georgia" w:hAnsi="Georgia" w:cs="Times New Roman"/>
                <w:b/>
                <w:bCs/>
                <w:color w:val="000000" w:themeColor="text1"/>
                <w:sz w:val="24"/>
                <w:szCs w:val="24"/>
              </w:rPr>
              <w:t xml:space="preserve">ssembly </w:t>
            </w:r>
            <w:r>
              <w:rPr>
                <w:rFonts w:ascii="Georgia" w:hAnsi="Georgia" w:cs="Times New Roman"/>
                <w:b/>
                <w:bCs/>
                <w:color w:val="000000" w:themeColor="text1"/>
                <w:sz w:val="24"/>
                <w:szCs w:val="24"/>
              </w:rPr>
              <w:t>L</w:t>
            </w:r>
            <w:r w:rsidRPr="00691259">
              <w:rPr>
                <w:rFonts w:ascii="Georgia" w:hAnsi="Georgia" w:cs="Times New Roman"/>
                <w:b/>
                <w:bCs/>
                <w:color w:val="000000" w:themeColor="text1"/>
                <w:sz w:val="24"/>
                <w:szCs w:val="24"/>
              </w:rPr>
              <w:t>anguage</w:t>
            </w:r>
          </w:p>
        </w:tc>
        <w:tc>
          <w:tcPr>
            <w:tcW w:w="5535" w:type="dxa"/>
          </w:tcPr>
          <w:p w14:paraId="18FEA3D4" w14:textId="77777777" w:rsidR="0088005D" w:rsidRPr="00F3407C" w:rsidRDefault="0088005D" w:rsidP="00B75BD0">
            <w:pPr>
              <w:jc w:val="both"/>
              <w:rPr>
                <w:rFonts w:ascii="Georgia" w:hAnsi="Georgia" w:cs="Times New Roman"/>
                <w:color w:val="000000" w:themeColor="text1"/>
                <w:sz w:val="24"/>
                <w:szCs w:val="24"/>
              </w:rPr>
            </w:pPr>
            <w:r>
              <w:rPr>
                <w:rFonts w:ascii="Georgia" w:hAnsi="Georgia" w:cs="Times New Roman"/>
                <w:color w:val="000000" w:themeColor="text1"/>
                <w:sz w:val="24"/>
                <w:szCs w:val="24"/>
              </w:rPr>
              <w:t xml:space="preserve">Software Development Tools, Basic Concepts of C in Assembly Languages: Making Functions, Controlling the Program’s Flow, Accessing Data in Memory. </w:t>
            </w:r>
            <w:r w:rsidRPr="00C358B4">
              <w:rPr>
                <w:rFonts w:ascii="Georgia" w:hAnsi="Georgia" w:cs="Times New Roman"/>
                <w:color w:val="000000" w:themeColor="text1"/>
                <w:sz w:val="24"/>
                <w:szCs w:val="24"/>
              </w:rPr>
              <w:t xml:space="preserve">Structure of </w:t>
            </w:r>
            <w:r w:rsidRPr="00C358B4">
              <w:rPr>
                <w:rFonts w:ascii="Georgia" w:hAnsi="Georgia" w:cs="Times New Roman"/>
                <w:color w:val="000000" w:themeColor="text1"/>
                <w:sz w:val="24"/>
                <w:szCs w:val="24"/>
              </w:rPr>
              <w:lastRenderedPageBreak/>
              <w:t>Assembly Language Modules</w:t>
            </w:r>
            <w:r>
              <w:rPr>
                <w:rFonts w:ascii="Georgia" w:hAnsi="Georgia" w:cs="Times New Roman"/>
                <w:color w:val="000000" w:themeColor="text1"/>
                <w:sz w:val="24"/>
                <w:szCs w:val="24"/>
              </w:rPr>
              <w:t>; B</w:t>
            </w:r>
            <w:r w:rsidRPr="00583D63">
              <w:rPr>
                <w:rFonts w:ascii="Georgia" w:hAnsi="Georgia" w:cs="Times New Roman"/>
                <w:color w:val="000000" w:themeColor="text1"/>
                <w:sz w:val="24"/>
                <w:szCs w:val="24"/>
              </w:rPr>
              <w:t>asic assembly language instructions and the use of macros</w:t>
            </w:r>
            <w:r>
              <w:rPr>
                <w:rFonts w:ascii="Georgia" w:hAnsi="Georgia" w:cs="Times New Roman"/>
                <w:color w:val="000000" w:themeColor="text1"/>
                <w:sz w:val="24"/>
                <w:szCs w:val="24"/>
              </w:rPr>
              <w:t xml:space="preserve">; </w:t>
            </w:r>
            <w:r w:rsidRPr="00B90894">
              <w:rPr>
                <w:rFonts w:ascii="Georgia" w:hAnsi="Georgia" w:cs="Times New Roman"/>
                <w:color w:val="000000" w:themeColor="text1"/>
                <w:sz w:val="24"/>
                <w:szCs w:val="24"/>
              </w:rPr>
              <w:t>condition codes and the conditional execution of ARM and Thumb code</w:t>
            </w:r>
            <w:r>
              <w:rPr>
                <w:rFonts w:ascii="Georgia" w:hAnsi="Georgia" w:cs="Times New Roman"/>
                <w:color w:val="000000" w:themeColor="text1"/>
                <w:sz w:val="24"/>
                <w:szCs w:val="24"/>
              </w:rPr>
              <w:t>; H</w:t>
            </w:r>
            <w:r w:rsidRPr="00B62EE9">
              <w:rPr>
                <w:rFonts w:ascii="Georgia" w:hAnsi="Georgia" w:cs="Times New Roman"/>
                <w:color w:val="000000" w:themeColor="text1"/>
                <w:sz w:val="24"/>
                <w:szCs w:val="24"/>
              </w:rPr>
              <w:t>ow to use the ARM assembler</w:t>
            </w:r>
            <w:r>
              <w:rPr>
                <w:rFonts w:ascii="Georgia" w:hAnsi="Georgia" w:cs="Times New Roman"/>
                <w:color w:val="000000" w:themeColor="text1"/>
                <w:sz w:val="24"/>
                <w:szCs w:val="24"/>
              </w:rPr>
              <w:t>;</w:t>
            </w:r>
            <w:r>
              <w:t xml:space="preserve"> </w:t>
            </w:r>
            <w:r w:rsidRPr="00E400C5">
              <w:rPr>
                <w:rFonts w:ascii="Georgia" w:hAnsi="Georgia" w:cs="Times New Roman"/>
                <w:color w:val="000000" w:themeColor="text1"/>
                <w:sz w:val="24"/>
                <w:szCs w:val="24"/>
              </w:rPr>
              <w:t>Symbols, Literals, Expressions, and Operators</w:t>
            </w:r>
          </w:p>
        </w:tc>
        <w:tc>
          <w:tcPr>
            <w:tcW w:w="1289" w:type="dxa"/>
          </w:tcPr>
          <w:p w14:paraId="7BDFAF90" w14:textId="77777777" w:rsidR="0088005D" w:rsidRPr="00F3407C" w:rsidRDefault="0088005D" w:rsidP="00B75BD0">
            <w:pPr>
              <w:jc w:val="center"/>
              <w:rPr>
                <w:rFonts w:ascii="Georgia" w:hAnsi="Georgia" w:cs="Times New Roman"/>
                <w:color w:val="000000" w:themeColor="text1"/>
                <w:sz w:val="24"/>
                <w:szCs w:val="24"/>
              </w:rPr>
            </w:pPr>
          </w:p>
        </w:tc>
      </w:tr>
      <w:tr w:rsidR="0088005D" w:rsidRPr="00F3407C" w14:paraId="61A887C3" w14:textId="77777777" w:rsidTr="00B75BD0">
        <w:tc>
          <w:tcPr>
            <w:tcW w:w="2526" w:type="dxa"/>
          </w:tcPr>
          <w:p w14:paraId="104DC6C6" w14:textId="77777777" w:rsidR="0088005D" w:rsidRPr="00F3407C" w:rsidRDefault="0088005D" w:rsidP="0088005D">
            <w:pPr>
              <w:pStyle w:val="ListParagraph"/>
              <w:numPr>
                <w:ilvl w:val="0"/>
                <w:numId w:val="1"/>
              </w:numPr>
              <w:jc w:val="both"/>
              <w:rPr>
                <w:rFonts w:ascii="Georgia" w:hAnsi="Georgia" w:cs="Times New Roman"/>
                <w:b/>
                <w:bCs/>
                <w:color w:val="000000" w:themeColor="text1"/>
                <w:sz w:val="24"/>
                <w:szCs w:val="24"/>
              </w:rPr>
            </w:pPr>
            <w:r>
              <w:rPr>
                <w:rFonts w:ascii="Georgia" w:hAnsi="Georgia" w:cs="Times New Roman"/>
                <w:b/>
                <w:bCs/>
                <w:color w:val="000000" w:themeColor="text1"/>
                <w:sz w:val="24"/>
                <w:szCs w:val="24"/>
              </w:rPr>
              <w:t xml:space="preserve">Introduction of Interfacing </w:t>
            </w:r>
          </w:p>
        </w:tc>
        <w:tc>
          <w:tcPr>
            <w:tcW w:w="5535" w:type="dxa"/>
          </w:tcPr>
          <w:p w14:paraId="12CF4923" w14:textId="77777777" w:rsidR="0088005D" w:rsidRPr="00F3407C" w:rsidRDefault="0088005D" w:rsidP="00B75BD0">
            <w:pPr>
              <w:jc w:val="both"/>
              <w:rPr>
                <w:rFonts w:ascii="Georgia" w:hAnsi="Georgia" w:cs="Times New Roman"/>
                <w:color w:val="000000" w:themeColor="text1"/>
                <w:sz w:val="24"/>
                <w:szCs w:val="24"/>
              </w:rPr>
            </w:pPr>
            <w:r>
              <w:rPr>
                <w:rFonts w:ascii="Georgia" w:hAnsi="Georgia" w:cs="Times New Roman"/>
                <w:color w:val="000000" w:themeColor="text1"/>
                <w:sz w:val="24"/>
                <w:szCs w:val="24"/>
              </w:rPr>
              <w:t>Basic Concepts of I/O ports, Modular Design using Abstraction: Functions Procedures, Methods, Subroutines, Call Graph, Data flow Graph, DAC, Analog Comparator, ADC, Application examples.</w:t>
            </w:r>
          </w:p>
        </w:tc>
        <w:tc>
          <w:tcPr>
            <w:tcW w:w="1289" w:type="dxa"/>
          </w:tcPr>
          <w:p w14:paraId="353587D3" w14:textId="77777777" w:rsidR="0088005D" w:rsidRPr="00F3407C" w:rsidRDefault="0088005D" w:rsidP="00B75BD0">
            <w:pPr>
              <w:jc w:val="center"/>
              <w:rPr>
                <w:rFonts w:ascii="Georgia" w:hAnsi="Georgia" w:cs="Times New Roman"/>
                <w:color w:val="000000" w:themeColor="text1"/>
                <w:sz w:val="24"/>
                <w:szCs w:val="24"/>
              </w:rPr>
            </w:pPr>
          </w:p>
        </w:tc>
      </w:tr>
      <w:tr w:rsidR="0088005D" w:rsidRPr="00F3407C" w14:paraId="205F4E9A" w14:textId="77777777" w:rsidTr="00B75BD0">
        <w:tc>
          <w:tcPr>
            <w:tcW w:w="2526" w:type="dxa"/>
          </w:tcPr>
          <w:p w14:paraId="196D2314" w14:textId="77777777" w:rsidR="0088005D" w:rsidRDefault="0088005D" w:rsidP="0088005D">
            <w:pPr>
              <w:pStyle w:val="ListParagraph"/>
              <w:numPr>
                <w:ilvl w:val="0"/>
                <w:numId w:val="1"/>
              </w:numPr>
              <w:jc w:val="both"/>
              <w:rPr>
                <w:rFonts w:ascii="Georgia" w:hAnsi="Georgia" w:cs="Times New Roman"/>
                <w:b/>
                <w:bCs/>
                <w:color w:val="000000" w:themeColor="text1"/>
                <w:sz w:val="24"/>
                <w:szCs w:val="24"/>
              </w:rPr>
            </w:pPr>
            <w:r>
              <w:rPr>
                <w:rFonts w:ascii="Georgia" w:hAnsi="Georgia" w:cs="Times New Roman"/>
                <w:b/>
                <w:bCs/>
                <w:color w:val="000000" w:themeColor="text1"/>
                <w:sz w:val="24"/>
                <w:szCs w:val="24"/>
              </w:rPr>
              <w:t xml:space="preserve">Timing and verification </w:t>
            </w:r>
          </w:p>
        </w:tc>
        <w:tc>
          <w:tcPr>
            <w:tcW w:w="5535" w:type="dxa"/>
          </w:tcPr>
          <w:p w14:paraId="0AE76493" w14:textId="77777777" w:rsidR="0088005D" w:rsidRPr="00F3407C" w:rsidRDefault="0088005D" w:rsidP="00B75BD0">
            <w:pPr>
              <w:jc w:val="both"/>
              <w:rPr>
                <w:rFonts w:ascii="Georgia" w:hAnsi="Georgia" w:cs="Times New Roman"/>
                <w:color w:val="000000" w:themeColor="text1"/>
                <w:sz w:val="24"/>
                <w:szCs w:val="24"/>
              </w:rPr>
            </w:pPr>
            <w:r>
              <w:rPr>
                <w:rFonts w:ascii="Georgia" w:hAnsi="Georgia" w:cs="Times New Roman"/>
                <w:color w:val="000000" w:themeColor="text1"/>
                <w:sz w:val="24"/>
                <w:szCs w:val="24"/>
              </w:rPr>
              <w:t xml:space="preserve">Basic concepts of Timers, Timer circuit Hardware, and their uses, Phase Lock Loop, Timer Peripherals: Sys Tick timer, Performance and Functional Debugging, Application examples  </w:t>
            </w:r>
          </w:p>
        </w:tc>
        <w:tc>
          <w:tcPr>
            <w:tcW w:w="1289" w:type="dxa"/>
          </w:tcPr>
          <w:p w14:paraId="6A0A189E" w14:textId="77777777" w:rsidR="0088005D" w:rsidRPr="00F3407C" w:rsidRDefault="0088005D" w:rsidP="00B75BD0">
            <w:pPr>
              <w:jc w:val="center"/>
              <w:rPr>
                <w:rFonts w:ascii="Georgia" w:hAnsi="Georgia" w:cs="Times New Roman"/>
                <w:color w:val="000000" w:themeColor="text1"/>
                <w:sz w:val="24"/>
                <w:szCs w:val="24"/>
              </w:rPr>
            </w:pPr>
          </w:p>
        </w:tc>
      </w:tr>
      <w:tr w:rsidR="0088005D" w:rsidRPr="00F3407C" w14:paraId="6D74F124" w14:textId="77777777" w:rsidTr="00B75BD0">
        <w:tc>
          <w:tcPr>
            <w:tcW w:w="2526" w:type="dxa"/>
          </w:tcPr>
          <w:p w14:paraId="03571E53" w14:textId="77777777" w:rsidR="0088005D" w:rsidRDefault="0088005D" w:rsidP="0088005D">
            <w:pPr>
              <w:pStyle w:val="ListParagraph"/>
              <w:numPr>
                <w:ilvl w:val="0"/>
                <w:numId w:val="1"/>
              </w:numPr>
              <w:jc w:val="both"/>
              <w:rPr>
                <w:rFonts w:ascii="Georgia" w:hAnsi="Georgia" w:cs="Times New Roman"/>
                <w:b/>
                <w:bCs/>
                <w:color w:val="000000" w:themeColor="text1"/>
                <w:sz w:val="24"/>
                <w:szCs w:val="24"/>
              </w:rPr>
            </w:pPr>
            <w:r>
              <w:rPr>
                <w:rFonts w:ascii="Georgia" w:hAnsi="Georgia" w:cs="Times New Roman"/>
                <w:b/>
                <w:bCs/>
                <w:color w:val="000000" w:themeColor="text1"/>
                <w:sz w:val="24"/>
                <w:szCs w:val="24"/>
              </w:rPr>
              <w:t xml:space="preserve">Communication Protocols </w:t>
            </w:r>
          </w:p>
        </w:tc>
        <w:tc>
          <w:tcPr>
            <w:tcW w:w="5535" w:type="dxa"/>
          </w:tcPr>
          <w:p w14:paraId="4033085B" w14:textId="77777777" w:rsidR="0088005D" w:rsidRPr="00F3407C" w:rsidRDefault="0088005D" w:rsidP="00B75BD0">
            <w:pPr>
              <w:jc w:val="both"/>
              <w:rPr>
                <w:rFonts w:ascii="Georgia" w:hAnsi="Georgia" w:cs="Times New Roman"/>
                <w:color w:val="000000" w:themeColor="text1"/>
                <w:sz w:val="24"/>
                <w:szCs w:val="24"/>
              </w:rPr>
            </w:pPr>
            <w:r>
              <w:rPr>
                <w:rFonts w:ascii="Georgia" w:hAnsi="Georgia" w:cs="Times New Roman"/>
                <w:color w:val="000000" w:themeColor="text1"/>
                <w:sz w:val="24"/>
                <w:szCs w:val="24"/>
              </w:rPr>
              <w:t xml:space="preserve">Concepts of communication system for embedded system, Working principal of Communication protocols </w:t>
            </w:r>
            <w:r w:rsidRPr="00AF61A7">
              <w:rPr>
                <w:rFonts w:ascii="Georgia" w:hAnsi="Georgia" w:cs="Times New Roman"/>
                <w:color w:val="000000" w:themeColor="text1"/>
                <w:sz w:val="24"/>
                <w:szCs w:val="24"/>
              </w:rPr>
              <w:t>Universal Asynchronous Receiver/Transmitter</w:t>
            </w:r>
            <w:r>
              <w:rPr>
                <w:rFonts w:ascii="Georgia" w:hAnsi="Georgia" w:cs="Times New Roman"/>
                <w:color w:val="000000" w:themeColor="text1"/>
                <w:sz w:val="24"/>
                <w:szCs w:val="24"/>
              </w:rPr>
              <w:t xml:space="preserve"> (UART), </w:t>
            </w:r>
            <w:r w:rsidRPr="00C9559B">
              <w:rPr>
                <w:rFonts w:ascii="Georgia" w:hAnsi="Georgia" w:cs="Times New Roman"/>
                <w:color w:val="000000" w:themeColor="text1"/>
                <w:sz w:val="24"/>
                <w:szCs w:val="24"/>
              </w:rPr>
              <w:t>Serial Peripheral Interface</w:t>
            </w:r>
            <w:r>
              <w:rPr>
                <w:rFonts w:ascii="Georgia" w:hAnsi="Georgia" w:cs="Times New Roman"/>
                <w:color w:val="000000" w:themeColor="text1"/>
                <w:sz w:val="24"/>
                <w:szCs w:val="24"/>
              </w:rPr>
              <w:t xml:space="preserve">, </w:t>
            </w:r>
            <w:r w:rsidRPr="00F238A6">
              <w:rPr>
                <w:rFonts w:ascii="Georgia" w:hAnsi="Georgia" w:cs="Times New Roman"/>
                <w:color w:val="000000" w:themeColor="text1"/>
                <w:sz w:val="24"/>
                <w:szCs w:val="24"/>
              </w:rPr>
              <w:t xml:space="preserve">Inter-integrated Circuit, Controller Area Network, Universal Serial Bus, </w:t>
            </w:r>
          </w:p>
        </w:tc>
        <w:tc>
          <w:tcPr>
            <w:tcW w:w="1289" w:type="dxa"/>
          </w:tcPr>
          <w:p w14:paraId="00D4595D" w14:textId="77777777" w:rsidR="0088005D" w:rsidRPr="00F3407C" w:rsidRDefault="0088005D" w:rsidP="00B75BD0">
            <w:pPr>
              <w:jc w:val="center"/>
              <w:rPr>
                <w:rFonts w:ascii="Georgia" w:hAnsi="Georgia" w:cs="Times New Roman"/>
                <w:color w:val="000000" w:themeColor="text1"/>
                <w:sz w:val="24"/>
                <w:szCs w:val="24"/>
              </w:rPr>
            </w:pPr>
          </w:p>
        </w:tc>
      </w:tr>
    </w:tbl>
    <w:p w14:paraId="3A53E04D" w14:textId="77777777" w:rsidR="0088005D" w:rsidRPr="00F3407C" w:rsidRDefault="0088005D" w:rsidP="0088005D">
      <w:pPr>
        <w:spacing w:line="276" w:lineRule="auto"/>
        <w:jc w:val="both"/>
        <w:rPr>
          <w:rFonts w:ascii="Georgia" w:hAnsi="Georgia" w:cs="Times New Roman"/>
          <w:sz w:val="24"/>
          <w:szCs w:val="24"/>
        </w:rPr>
      </w:pPr>
    </w:p>
    <w:p w14:paraId="3ED0B07B" w14:textId="77777777" w:rsidR="0088005D" w:rsidRPr="00F3407C" w:rsidRDefault="0088005D" w:rsidP="0088005D">
      <w:pPr>
        <w:rPr>
          <w:rFonts w:ascii="Georgia" w:hAnsi="Georgia" w:cs="Times New Roman"/>
          <w:b/>
          <w:sz w:val="24"/>
        </w:rPr>
      </w:pPr>
      <w:r w:rsidRPr="00F3407C">
        <w:rPr>
          <w:rFonts w:ascii="Georgia" w:hAnsi="Georgia" w:cs="Times New Roman"/>
          <w:b/>
          <w:sz w:val="24"/>
        </w:rPr>
        <w:t>4. READINGS</w:t>
      </w:r>
    </w:p>
    <w:p w14:paraId="670F3599" w14:textId="77777777" w:rsidR="0088005D" w:rsidRPr="00F3407C" w:rsidRDefault="0088005D" w:rsidP="0088005D">
      <w:pPr>
        <w:rPr>
          <w:rFonts w:ascii="Georgia" w:hAnsi="Georgia" w:cs="Times New Roman"/>
          <w:b/>
          <w:sz w:val="24"/>
        </w:rPr>
      </w:pPr>
      <w:r w:rsidRPr="00F3407C">
        <w:rPr>
          <w:rFonts w:ascii="Georgia" w:hAnsi="Georgia" w:cs="Times New Roman"/>
          <w:b/>
          <w:sz w:val="24"/>
        </w:rPr>
        <w:t>4. 1     TEXTBOOKS </w:t>
      </w:r>
    </w:p>
    <w:p w14:paraId="4D882365" w14:textId="77777777" w:rsidR="0088005D" w:rsidRDefault="0088005D" w:rsidP="0088005D">
      <w:pPr>
        <w:rPr>
          <w:rFonts w:ascii="Georgia" w:hAnsi="Georgia" w:cs="Times New Roman"/>
          <w:sz w:val="24"/>
        </w:rPr>
      </w:pPr>
      <w:r>
        <w:rPr>
          <w:rFonts w:ascii="Georgia" w:hAnsi="Georgia" w:cs="Times New Roman"/>
          <w:sz w:val="24"/>
        </w:rPr>
        <w:t>1</w:t>
      </w:r>
      <w:r w:rsidRPr="00F3407C">
        <w:rPr>
          <w:rFonts w:ascii="Georgia" w:hAnsi="Georgia" w:cs="Times New Roman"/>
          <w:sz w:val="24"/>
        </w:rPr>
        <w:t xml:space="preserve">.      Neil H. E. </w:t>
      </w:r>
      <w:proofErr w:type="spellStart"/>
      <w:r w:rsidRPr="00F3407C">
        <w:rPr>
          <w:rFonts w:ascii="Georgia" w:hAnsi="Georgia" w:cs="Times New Roman"/>
          <w:sz w:val="24"/>
        </w:rPr>
        <w:t>Weste</w:t>
      </w:r>
      <w:proofErr w:type="spellEnd"/>
      <w:r w:rsidRPr="00F3407C">
        <w:rPr>
          <w:rFonts w:ascii="Georgia" w:hAnsi="Georgia" w:cs="Times New Roman"/>
          <w:sz w:val="24"/>
        </w:rPr>
        <w:t xml:space="preserve"> and Kamran </w:t>
      </w:r>
      <w:proofErr w:type="spellStart"/>
      <w:r w:rsidRPr="00F3407C">
        <w:rPr>
          <w:rFonts w:ascii="Georgia" w:hAnsi="Georgia" w:cs="Times New Roman"/>
          <w:sz w:val="24"/>
        </w:rPr>
        <w:t>Eshraghian</w:t>
      </w:r>
      <w:proofErr w:type="spellEnd"/>
      <w:r w:rsidRPr="00F3407C">
        <w:rPr>
          <w:rFonts w:ascii="Georgia" w:hAnsi="Georgia" w:cs="Times New Roman"/>
          <w:sz w:val="24"/>
        </w:rPr>
        <w:t>, </w:t>
      </w:r>
      <w:r w:rsidRPr="00F3407C">
        <w:rPr>
          <w:rFonts w:ascii="Georgia" w:hAnsi="Georgia" w:cs="Times New Roman"/>
          <w:i/>
          <w:iCs/>
          <w:sz w:val="24"/>
        </w:rPr>
        <w:t>Principles of CMOS VLSI Design: A Systems Perspective</w:t>
      </w:r>
      <w:r w:rsidRPr="00F3407C">
        <w:rPr>
          <w:rFonts w:ascii="Georgia" w:hAnsi="Georgia" w:cs="Times New Roman"/>
          <w:sz w:val="24"/>
        </w:rPr>
        <w:t> (2/e), Addison-Wesley Publishing Company, New York, USA (1994)</w:t>
      </w:r>
    </w:p>
    <w:p w14:paraId="7AC2BA58" w14:textId="77777777" w:rsidR="0088005D" w:rsidRDefault="0088005D" w:rsidP="0088005D">
      <w:pPr>
        <w:rPr>
          <w:rFonts w:ascii="Georgia" w:hAnsi="Georgia" w:cs="Times New Roman"/>
          <w:sz w:val="24"/>
        </w:rPr>
      </w:pPr>
      <w:r>
        <w:rPr>
          <w:rFonts w:ascii="Georgia" w:hAnsi="Georgia" w:cs="Times New Roman"/>
          <w:sz w:val="24"/>
        </w:rPr>
        <w:t xml:space="preserve">2. </w:t>
      </w:r>
      <w:r w:rsidRPr="00F47731">
        <w:rPr>
          <w:rFonts w:ascii="Georgia" w:hAnsi="Georgia" w:cs="Times New Roman"/>
          <w:sz w:val="24"/>
        </w:rPr>
        <w:t xml:space="preserve">Introduction to Embedded Systems Using the MSPM0+ by Jonathan W. </w:t>
      </w:r>
      <w:proofErr w:type="spellStart"/>
      <w:r w:rsidRPr="00F47731">
        <w:rPr>
          <w:rFonts w:ascii="Georgia" w:hAnsi="Georgia" w:cs="Times New Roman"/>
          <w:sz w:val="24"/>
        </w:rPr>
        <w:t>Valvano</w:t>
      </w:r>
      <w:proofErr w:type="spellEnd"/>
    </w:p>
    <w:p w14:paraId="1B73CE50" w14:textId="77777777" w:rsidR="0088005D" w:rsidRPr="00F3407C" w:rsidRDefault="0088005D" w:rsidP="0088005D">
      <w:pPr>
        <w:rPr>
          <w:rFonts w:ascii="Georgia" w:hAnsi="Georgia" w:cs="Times New Roman"/>
          <w:sz w:val="24"/>
        </w:rPr>
      </w:pPr>
      <w:r>
        <w:rPr>
          <w:rFonts w:ascii="Georgia" w:hAnsi="Georgia" w:cs="Times New Roman"/>
          <w:sz w:val="24"/>
        </w:rPr>
        <w:t xml:space="preserve">3. </w:t>
      </w:r>
      <w:r w:rsidRPr="00475930">
        <w:rPr>
          <w:rFonts w:ascii="Georgia" w:hAnsi="Georgia" w:cs="Times New Roman"/>
          <w:sz w:val="24"/>
        </w:rPr>
        <w:t>Embedded Systems Fundamentals with Arm Cortex M Based Microcontrollers: A Practical Approach – 1 March 2017 by Alexander G. Dean</w:t>
      </w:r>
    </w:p>
    <w:p w14:paraId="44BE8EC8" w14:textId="77777777" w:rsidR="0088005D" w:rsidRDefault="0088005D" w:rsidP="0088005D">
      <w:pPr>
        <w:rPr>
          <w:rFonts w:ascii="Georgia" w:hAnsi="Georgia" w:cs="Times New Roman"/>
          <w:b/>
          <w:sz w:val="24"/>
        </w:rPr>
      </w:pPr>
      <w:r w:rsidRPr="00F3407C">
        <w:rPr>
          <w:rFonts w:ascii="Georgia" w:hAnsi="Georgia" w:cs="Times New Roman"/>
          <w:b/>
          <w:sz w:val="24"/>
        </w:rPr>
        <w:t>4.</w:t>
      </w:r>
      <w:r>
        <w:rPr>
          <w:rFonts w:ascii="Georgia" w:hAnsi="Georgia" w:cs="Times New Roman"/>
          <w:b/>
          <w:sz w:val="24"/>
        </w:rPr>
        <w:t>2</w:t>
      </w:r>
      <w:r w:rsidRPr="00F3407C">
        <w:rPr>
          <w:rFonts w:ascii="Georgia" w:hAnsi="Georgia" w:cs="Times New Roman"/>
          <w:b/>
          <w:sz w:val="24"/>
        </w:rPr>
        <w:t>REFERENCE BOOKS</w:t>
      </w:r>
    </w:p>
    <w:p w14:paraId="5D785F94" w14:textId="77777777" w:rsidR="0088005D" w:rsidRPr="00263D83" w:rsidRDefault="0088005D" w:rsidP="0088005D">
      <w:pPr>
        <w:rPr>
          <w:rFonts w:ascii="Georgia" w:hAnsi="Georgia" w:cs="Times New Roman"/>
          <w:sz w:val="24"/>
        </w:rPr>
      </w:pPr>
      <w:r>
        <w:rPr>
          <w:rFonts w:ascii="Georgia" w:hAnsi="Georgia" w:cs="Times New Roman"/>
          <w:sz w:val="24"/>
        </w:rPr>
        <w:t xml:space="preserve">1. </w:t>
      </w:r>
      <w:r w:rsidRPr="00263D83">
        <w:rPr>
          <w:rFonts w:ascii="Georgia" w:hAnsi="Georgia" w:cs="Times New Roman"/>
          <w:sz w:val="24"/>
        </w:rPr>
        <w:t>A Book on C: Programming in C, by Kelley and Pohl, Addison-Wesley</w:t>
      </w:r>
    </w:p>
    <w:p w14:paraId="6DF79132" w14:textId="77777777" w:rsidR="0088005D" w:rsidRPr="00263D83" w:rsidRDefault="0088005D" w:rsidP="0088005D">
      <w:pPr>
        <w:rPr>
          <w:rFonts w:ascii="Georgia" w:hAnsi="Georgia" w:cs="Times New Roman"/>
          <w:sz w:val="24"/>
        </w:rPr>
      </w:pPr>
      <w:r>
        <w:rPr>
          <w:rFonts w:ascii="Georgia" w:hAnsi="Georgia" w:cs="Times New Roman"/>
          <w:sz w:val="24"/>
        </w:rPr>
        <w:lastRenderedPageBreak/>
        <w:t xml:space="preserve">2. </w:t>
      </w:r>
      <w:r w:rsidRPr="00263D83">
        <w:rPr>
          <w:rFonts w:ascii="Georgia" w:hAnsi="Georgia" w:cs="Times New Roman"/>
          <w:sz w:val="24"/>
        </w:rPr>
        <w:t>ARM microprocessor systems_ Cortex-M architecture, programming, and interfacing-CRC Press by Tahir</w:t>
      </w:r>
    </w:p>
    <w:p w14:paraId="4D8A2299" w14:textId="77777777" w:rsidR="0088005D" w:rsidRDefault="0088005D" w:rsidP="0088005D">
      <w:pPr>
        <w:pStyle w:val="NormalWeb"/>
        <w:spacing w:line="276" w:lineRule="auto"/>
        <w:jc w:val="both"/>
        <w:rPr>
          <w:bCs/>
        </w:rPr>
      </w:pPr>
      <w:r w:rsidRPr="00F3407C">
        <w:rPr>
          <w:rStyle w:val="Strong"/>
          <w:rFonts w:ascii="Georgia" w:eastAsiaTheme="majorEastAsia" w:hAnsi="Georgia"/>
          <w:color w:val="000000"/>
        </w:rPr>
        <w:t>5. OUTCOME OF THE COURSE:</w:t>
      </w:r>
      <w:r w:rsidRPr="00F3407C">
        <w:rPr>
          <w:rFonts w:ascii="Georgia" w:hAnsi="Georgia"/>
          <w:b/>
          <w:color w:val="000000"/>
        </w:rPr>
        <w:t> </w:t>
      </w:r>
      <w:r w:rsidRPr="00912D74">
        <w:rPr>
          <w:rFonts w:ascii="Georgia" w:hAnsi="Georgia"/>
          <w:color w:val="000000"/>
        </w:rPr>
        <w:t>After the successful conclusion of</w:t>
      </w:r>
      <w:r>
        <w:rPr>
          <w:rFonts w:ascii="Georgia" w:hAnsi="Georgia"/>
          <w:color w:val="000000"/>
        </w:rPr>
        <w:t xml:space="preserve"> course</w:t>
      </w:r>
      <w:r w:rsidRPr="00912D74">
        <w:rPr>
          <w:rFonts w:ascii="Georgia" w:hAnsi="Georgia"/>
          <w:color w:val="000000"/>
        </w:rPr>
        <w:t>, students should be able to design embedded systems including hardware/software interfaces for devices like LCD displays, motors, keyboards, analog sensors, and microphone/speakers.</w:t>
      </w:r>
    </w:p>
    <w:p w14:paraId="475E361A" w14:textId="77777777" w:rsidR="0088005D" w:rsidRDefault="0088005D" w:rsidP="0088005D">
      <w:pPr>
        <w:pStyle w:val="NormalWeb"/>
        <w:spacing w:line="276" w:lineRule="auto"/>
        <w:jc w:val="both"/>
        <w:rPr>
          <w:bCs/>
        </w:rPr>
      </w:pPr>
    </w:p>
    <w:p w14:paraId="119F0C3D" w14:textId="77777777" w:rsidR="006B4340" w:rsidRDefault="006B4340"/>
    <w:sectPr w:rsidR="006B4340" w:rsidSect="008800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2424" w14:textId="77777777" w:rsidR="00374144" w:rsidRDefault="00374144">
      <w:pPr>
        <w:spacing w:after="0" w:line="240" w:lineRule="auto"/>
      </w:pPr>
      <w:r>
        <w:separator/>
      </w:r>
    </w:p>
  </w:endnote>
  <w:endnote w:type="continuationSeparator" w:id="0">
    <w:p w14:paraId="30FC465B" w14:textId="77777777" w:rsidR="00374144" w:rsidRDefault="0037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00"/>
    <w:family w:val="roman"/>
    <w:pitch w:val="variable"/>
    <w:sig w:usb0="00000000" w:usb1="C000785B"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altName w:val="Noto Serif"/>
    <w:panose1 w:val="02040502050405020303"/>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2763" w14:textId="77777777" w:rsidR="00374144" w:rsidRDefault="00374144">
      <w:pPr>
        <w:spacing w:after="0" w:line="240" w:lineRule="auto"/>
      </w:pPr>
      <w:r>
        <w:separator/>
      </w:r>
    </w:p>
  </w:footnote>
  <w:footnote w:type="continuationSeparator" w:id="0">
    <w:p w14:paraId="127E6080" w14:textId="77777777" w:rsidR="00374144" w:rsidRDefault="00374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583E" w14:textId="77777777" w:rsidR="00C25619" w:rsidRDefault="00374144" w:rsidP="00B94D38">
    <w:pPr>
      <w:pStyle w:val="NormalWeb"/>
      <w:shd w:val="clear" w:color="auto" w:fill="FFFFFF"/>
      <w:spacing w:before="0" w:beforeAutospacing="0" w:after="0" w:afterAutospacing="0"/>
      <w:jc w:val="center"/>
      <w:rPr>
        <w:rFonts w:ascii="Georgia" w:hAnsi="Georgia" w:cs="Arial"/>
        <w:b/>
        <w:bCs/>
      </w:rPr>
    </w:pPr>
    <w:r>
      <w:rPr>
        <w:rFonts w:ascii="Georgia" w:hAnsi="Georgia" w:cs="Arial"/>
        <w:b/>
        <w:bCs/>
        <w:noProof/>
      </w:rPr>
      <mc:AlternateContent>
        <mc:Choice Requires="wps">
          <w:drawing>
            <wp:anchor distT="0" distB="0" distL="114300" distR="114300" simplePos="0" relativeHeight="251659264" behindDoc="0" locked="0" layoutInCell="1" allowOverlap="1" wp14:anchorId="2A766132" wp14:editId="1A7B941B">
              <wp:simplePos x="0" y="0"/>
              <wp:positionH relativeFrom="leftMargin">
                <wp:posOffset>3517900</wp:posOffset>
              </wp:positionH>
              <wp:positionV relativeFrom="paragraph">
                <wp:posOffset>-355600</wp:posOffset>
              </wp:positionV>
              <wp:extent cx="635000" cy="55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35000" cy="558800"/>
                      </a:xfrm>
                      <a:prstGeom prst="rect">
                        <a:avLst/>
                      </a:prstGeom>
                      <a:solidFill>
                        <a:schemeClr val="lt1"/>
                      </a:solidFill>
                      <a:ln w="6350">
                        <a:noFill/>
                      </a:ln>
                    </wps:spPr>
                    <wps:txbx>
                      <w:txbxContent>
                        <w:p w14:paraId="044E5A37" w14:textId="77777777" w:rsidR="00C25619" w:rsidRDefault="00374144" w:rsidP="00B94D38">
                          <w:r>
                            <w:rPr>
                              <w:rFonts w:ascii="Georgia" w:hAnsi="Georgia" w:cs="Arial"/>
                              <w:b/>
                              <w:bCs/>
                              <w:noProof/>
                            </w:rPr>
                            <w:drawing>
                              <wp:inline distT="0" distB="0" distL="0" distR="0" wp14:anchorId="6F6ABAAC" wp14:editId="6C883DB6">
                                <wp:extent cx="444500" cy="490278"/>
                                <wp:effectExtent l="0" t="0" r="0" b="508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457239" cy="5043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66132" id="_x0000_t202" coordsize="21600,21600" o:spt="202" path="m,l,21600r21600,l21600,xe">
              <v:stroke joinstyle="miter"/>
              <v:path gradientshapeok="t" o:connecttype="rect"/>
            </v:shapetype>
            <v:shape id="Text Box 2" o:spid="_x0000_s1026" type="#_x0000_t202" style="position:absolute;left:0;text-align:left;margin-left:277pt;margin-top:-28pt;width:50pt;height:44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" fillcolor="white [3201]" stroked="f" strokeweight=".5pt">
              <v:textbox>
                <w:txbxContent>
                  <w:p w14:paraId="044E5A37" w14:textId="77777777" w:rsidR="00C25619" w:rsidRDefault="00374144" w:rsidP="00B94D38">
                    <w:r>
                      <w:rPr>
                        <w:rFonts w:ascii="Georgia" w:hAnsi="Georgia" w:cs="Arial"/>
                        <w:b/>
                        <w:bCs/>
                        <w:noProof/>
                      </w:rPr>
                      <w:drawing>
                        <wp:inline distT="0" distB="0" distL="0" distR="0" wp14:anchorId="6F6ABAAC" wp14:editId="6C883DB6">
                          <wp:extent cx="444500" cy="490278"/>
                          <wp:effectExtent l="0" t="0" r="0" b="508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457239" cy="504329"/>
                                  </a:xfrm>
                                  <a:prstGeom prst="rect">
                                    <a:avLst/>
                                  </a:prstGeom>
                                </pic:spPr>
                              </pic:pic>
                            </a:graphicData>
                          </a:graphic>
                        </wp:inline>
                      </w:drawing>
                    </w:r>
                  </w:p>
                </w:txbxContent>
              </v:textbox>
              <w10:wrap anchorx="margin"/>
            </v:shape>
          </w:pict>
        </mc:Fallback>
      </mc:AlternateContent>
    </w:r>
  </w:p>
  <w:p w14:paraId="3EAA165E" w14:textId="77777777" w:rsidR="00C25619" w:rsidRPr="00C85CCE" w:rsidRDefault="00374144" w:rsidP="00B94D38">
    <w:pPr>
      <w:pStyle w:val="NormalWeb"/>
      <w:shd w:val="clear" w:color="auto" w:fill="FFFFFF"/>
      <w:spacing w:before="0" w:beforeAutospacing="0" w:after="0" w:afterAutospacing="0"/>
      <w:jc w:val="center"/>
      <w:rPr>
        <w:rFonts w:ascii="Arial" w:hAnsi="Arial" w:cs="Arial"/>
        <w:b/>
        <w:bCs/>
      </w:rPr>
    </w:pPr>
    <w:r w:rsidRPr="00C85CCE">
      <w:rPr>
        <w:rFonts w:ascii="Georgia" w:hAnsi="Georgia" w:cs="Arial"/>
        <w:b/>
        <w:bCs/>
      </w:rPr>
      <w:t xml:space="preserve">Department of </w:t>
    </w:r>
    <w:r>
      <w:rPr>
        <w:rFonts w:ascii="Georgia" w:hAnsi="Georgia" w:cs="Arial"/>
        <w:b/>
        <w:bCs/>
      </w:rPr>
      <w:t xml:space="preserve">Electrical &amp; </w:t>
    </w:r>
    <w:r w:rsidRPr="00C85CCE">
      <w:rPr>
        <w:rFonts w:ascii="Georgia" w:hAnsi="Georgia" w:cs="Arial"/>
        <w:b/>
        <w:bCs/>
      </w:rPr>
      <w:t>Electronics Engineering</w:t>
    </w:r>
  </w:p>
  <w:p w14:paraId="1E28F7CE" w14:textId="77777777" w:rsidR="00C25619" w:rsidRDefault="00C25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94352"/>
    <w:multiLevelType w:val="hybridMultilevel"/>
    <w:tmpl w:val="F1362E70"/>
    <w:lvl w:ilvl="0" w:tplc="FFFFFFFF">
      <w:start w:val="1"/>
      <w:numFmt w:val="decimal"/>
      <w:lvlText w:val="%1."/>
      <w:lvlJc w:val="left"/>
      <w:pPr>
        <w:ind w:left="4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292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5D"/>
    <w:rsid w:val="00374144"/>
    <w:rsid w:val="006B4340"/>
    <w:rsid w:val="006E455E"/>
    <w:rsid w:val="0088005D"/>
    <w:rsid w:val="00B80679"/>
    <w:rsid w:val="00C069C8"/>
    <w:rsid w:val="00C25619"/>
    <w:rsid w:val="00F1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1958"/>
  <w15:chartTrackingRefBased/>
  <w15:docId w15:val="{4C020F93-9173-4429-AA02-FE340269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5D"/>
    <w:rPr>
      <w:kern w:val="0"/>
      <w14:ligatures w14:val="none"/>
    </w:rPr>
  </w:style>
  <w:style w:type="paragraph" w:styleId="Heading1">
    <w:name w:val="heading 1"/>
    <w:basedOn w:val="Normal"/>
    <w:next w:val="Normal"/>
    <w:link w:val="Heading1Char"/>
    <w:uiPriority w:val="9"/>
    <w:qFormat/>
    <w:rsid w:val="00880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05D"/>
    <w:rPr>
      <w:rFonts w:eastAsiaTheme="majorEastAsia" w:cstheme="majorBidi"/>
      <w:color w:val="272727" w:themeColor="text1" w:themeTint="D8"/>
    </w:rPr>
  </w:style>
  <w:style w:type="paragraph" w:styleId="Title">
    <w:name w:val="Title"/>
    <w:basedOn w:val="Normal"/>
    <w:next w:val="Normal"/>
    <w:link w:val="TitleChar"/>
    <w:uiPriority w:val="10"/>
    <w:qFormat/>
    <w:rsid w:val="00880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05D"/>
    <w:pPr>
      <w:spacing w:before="160"/>
      <w:jc w:val="center"/>
    </w:pPr>
    <w:rPr>
      <w:i/>
      <w:iCs/>
      <w:color w:val="404040" w:themeColor="text1" w:themeTint="BF"/>
    </w:rPr>
  </w:style>
  <w:style w:type="character" w:customStyle="1" w:styleId="QuoteChar">
    <w:name w:val="Quote Char"/>
    <w:basedOn w:val="DefaultParagraphFont"/>
    <w:link w:val="Quote"/>
    <w:uiPriority w:val="29"/>
    <w:rsid w:val="0088005D"/>
    <w:rPr>
      <w:i/>
      <w:iCs/>
      <w:color w:val="404040" w:themeColor="text1" w:themeTint="BF"/>
    </w:rPr>
  </w:style>
  <w:style w:type="paragraph" w:styleId="ListParagraph">
    <w:name w:val="List Paragraph"/>
    <w:basedOn w:val="Normal"/>
    <w:uiPriority w:val="34"/>
    <w:qFormat/>
    <w:rsid w:val="0088005D"/>
    <w:pPr>
      <w:ind w:left="720"/>
      <w:contextualSpacing/>
    </w:pPr>
  </w:style>
  <w:style w:type="character" w:styleId="IntenseEmphasis">
    <w:name w:val="Intense Emphasis"/>
    <w:basedOn w:val="DefaultParagraphFont"/>
    <w:uiPriority w:val="21"/>
    <w:qFormat/>
    <w:rsid w:val="0088005D"/>
    <w:rPr>
      <w:i/>
      <w:iCs/>
      <w:color w:val="0F4761" w:themeColor="accent1" w:themeShade="BF"/>
    </w:rPr>
  </w:style>
  <w:style w:type="paragraph" w:styleId="IntenseQuote">
    <w:name w:val="Intense Quote"/>
    <w:basedOn w:val="Normal"/>
    <w:next w:val="Normal"/>
    <w:link w:val="IntenseQuoteChar"/>
    <w:uiPriority w:val="30"/>
    <w:qFormat/>
    <w:rsid w:val="00880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05D"/>
    <w:rPr>
      <w:i/>
      <w:iCs/>
      <w:color w:val="0F4761" w:themeColor="accent1" w:themeShade="BF"/>
    </w:rPr>
  </w:style>
  <w:style w:type="character" w:styleId="IntenseReference">
    <w:name w:val="Intense Reference"/>
    <w:basedOn w:val="DefaultParagraphFont"/>
    <w:uiPriority w:val="32"/>
    <w:qFormat/>
    <w:rsid w:val="0088005D"/>
    <w:rPr>
      <w:b/>
      <w:bCs/>
      <w:smallCaps/>
      <w:color w:val="0F4761" w:themeColor="accent1" w:themeShade="BF"/>
      <w:spacing w:val="5"/>
    </w:rPr>
  </w:style>
  <w:style w:type="paragraph" w:styleId="NormalWeb">
    <w:name w:val="Normal (Web)"/>
    <w:basedOn w:val="Normal"/>
    <w:uiPriority w:val="99"/>
    <w:unhideWhenUsed/>
    <w:rsid w:val="008800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005D"/>
    <w:rPr>
      <w:b/>
      <w:bCs/>
    </w:rPr>
  </w:style>
  <w:style w:type="table" w:styleId="TableGrid">
    <w:name w:val="Table Grid"/>
    <w:basedOn w:val="TableNormal"/>
    <w:uiPriority w:val="39"/>
    <w:rsid w:val="008800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0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05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Abhishek Singh</dc:creator>
  <cp:keywords/>
  <dc:description/>
  <cp:lastModifiedBy>Abhigyan Pandey</cp:lastModifiedBy>
  <cp:revision>2</cp:revision>
  <dcterms:created xsi:type="dcterms:W3CDTF">2025-08-18T08:36:00Z</dcterms:created>
  <dcterms:modified xsi:type="dcterms:W3CDTF">2025-08-18T08:36:00Z</dcterms:modified>
</cp:coreProperties>
</file>